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CB8E" w14:textId="77777777" w:rsidR="00024625" w:rsidRPr="00B614C9" w:rsidRDefault="008E465F" w:rsidP="0002462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bookmarkStart w:id="0" w:name="_Hlk87633223"/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Pr="00770E64">
        <w:rPr>
          <w:rFonts w:cs="Calibri"/>
          <w:color w:val="FF0000"/>
          <w:sz w:val="24"/>
          <w:szCs w:val="24"/>
        </w:rPr>
        <w:tab/>
      </w:r>
      <w:r w:rsidR="00024625" w:rsidRPr="00B614C9">
        <w:rPr>
          <w:rFonts w:cstheme="minorHAnsi"/>
          <w:bCs/>
        </w:rPr>
        <w:t xml:space="preserve">Al </w:t>
      </w:r>
      <w:proofErr w:type="spellStart"/>
      <w:r w:rsidR="00024625" w:rsidRPr="00B614C9">
        <w:rPr>
          <w:rFonts w:cstheme="minorHAnsi"/>
          <w:bCs/>
        </w:rPr>
        <w:t>Dirigente</w:t>
      </w:r>
      <w:proofErr w:type="spellEnd"/>
      <w:r w:rsidR="00024625" w:rsidRPr="00B614C9">
        <w:rPr>
          <w:rFonts w:cstheme="minorHAnsi"/>
          <w:bCs/>
        </w:rPr>
        <w:t xml:space="preserve"> Scolastico </w:t>
      </w:r>
    </w:p>
    <w:p w14:paraId="6D73C9DE" w14:textId="49908D74" w:rsidR="00024625" w:rsidRPr="00994F54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spellStart"/>
      <w:r w:rsidRPr="00994F54">
        <w:rPr>
          <w:rFonts w:cstheme="minorHAnsi"/>
          <w:bCs/>
        </w:rPr>
        <w:t>dell’</w:t>
      </w:r>
      <w:r w:rsidR="004213BA" w:rsidRPr="00994F54">
        <w:rPr>
          <w:rFonts w:eastAsia="Times New Roman" w:cstheme="minorHAnsi"/>
          <w:bCs/>
          <w:lang w:eastAsia="it-IT"/>
        </w:rPr>
        <w:t>Istituto</w:t>
      </w:r>
      <w:proofErr w:type="spellEnd"/>
      <w:r w:rsidR="004213BA" w:rsidRPr="00994F54">
        <w:rPr>
          <w:rFonts w:eastAsia="Times New Roman" w:cstheme="minorHAnsi"/>
          <w:bCs/>
          <w:lang w:eastAsia="it-IT"/>
        </w:rPr>
        <w:t xml:space="preserve"> </w:t>
      </w:r>
      <w:proofErr w:type="spellStart"/>
      <w:r w:rsidR="004213BA" w:rsidRPr="00994F54">
        <w:rPr>
          <w:rFonts w:eastAsia="Times New Roman" w:cstheme="minorHAnsi"/>
          <w:bCs/>
          <w:lang w:eastAsia="it-IT"/>
        </w:rPr>
        <w:t>Comprensivo</w:t>
      </w:r>
      <w:proofErr w:type="spellEnd"/>
      <w:r w:rsidR="004213BA" w:rsidRPr="00994F54">
        <w:rPr>
          <w:rFonts w:eastAsia="Times New Roman" w:cstheme="minorHAnsi"/>
          <w:bCs/>
          <w:lang w:eastAsia="it-IT"/>
        </w:rPr>
        <w:t xml:space="preserve"> </w:t>
      </w:r>
      <w:proofErr w:type="spellStart"/>
      <w:r w:rsidR="004213BA" w:rsidRPr="00994F54">
        <w:rPr>
          <w:rFonts w:eastAsia="Times New Roman" w:cstheme="minorHAnsi"/>
          <w:bCs/>
          <w:lang w:eastAsia="it-IT"/>
        </w:rPr>
        <w:t>Statale</w:t>
      </w:r>
      <w:proofErr w:type="spellEnd"/>
      <w:r w:rsidR="004213BA" w:rsidRPr="00994F54">
        <w:rPr>
          <w:rFonts w:eastAsia="Times New Roman" w:cstheme="minorHAnsi"/>
          <w:bCs/>
          <w:lang w:eastAsia="it-IT"/>
        </w:rPr>
        <w:t xml:space="preserve"> Novio </w:t>
      </w:r>
      <w:proofErr w:type="spellStart"/>
      <w:r w:rsidR="004213BA" w:rsidRPr="00994F54">
        <w:rPr>
          <w:rFonts w:eastAsia="Times New Roman" w:cstheme="minorHAnsi"/>
          <w:bCs/>
          <w:lang w:eastAsia="it-IT"/>
        </w:rPr>
        <w:t>Atellano</w:t>
      </w:r>
      <w:proofErr w:type="spellEnd"/>
    </w:p>
    <w:p w14:paraId="0E144E33" w14:textId="1F903278" w:rsidR="00024625" w:rsidRPr="00994F54" w:rsidRDefault="00024625" w:rsidP="0002462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994F54">
        <w:rPr>
          <w:rFonts w:eastAsia="Times New Roman" w:cstheme="minorHAnsi"/>
          <w:bCs/>
          <w:lang w:eastAsia="it-IT"/>
        </w:rPr>
        <w:t xml:space="preserve">di </w:t>
      </w:r>
      <w:r w:rsidR="004213BA" w:rsidRPr="00994F54">
        <w:rPr>
          <w:rFonts w:eastAsia="Times New Roman" w:cstheme="minorHAnsi"/>
          <w:bCs/>
        </w:rPr>
        <w:t xml:space="preserve"> FRATTAMINORE</w:t>
      </w:r>
      <w:proofErr w:type="gramEnd"/>
      <w:r w:rsidR="004213BA" w:rsidRPr="00994F54">
        <w:rPr>
          <w:rFonts w:eastAsia="Times New Roman" w:cstheme="minorHAnsi"/>
          <w:bCs/>
        </w:rPr>
        <w:t xml:space="preserve"> (NA)</w:t>
      </w:r>
    </w:p>
    <w:p w14:paraId="76263F5C" w14:textId="77777777" w:rsidR="00024625" w:rsidRPr="00994F54" w:rsidRDefault="00024625" w:rsidP="008E465F">
      <w:pPr>
        <w:spacing w:after="0" w:line="240" w:lineRule="auto"/>
        <w:ind w:left="993" w:hanging="993"/>
        <w:jc w:val="both"/>
        <w:rPr>
          <w:rFonts w:cs="Calibri"/>
          <w:sz w:val="24"/>
          <w:szCs w:val="24"/>
          <w:lang w:val="it-IT"/>
        </w:rPr>
      </w:pPr>
    </w:p>
    <w:p w14:paraId="54C3DBE3" w14:textId="5B6D8135" w:rsidR="008E465F" w:rsidRPr="008E465F" w:rsidRDefault="008E465F" w:rsidP="008E465F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  <w:lang w:val="it-IT"/>
        </w:rPr>
      </w:pPr>
      <w:r w:rsidRPr="008E465F">
        <w:rPr>
          <w:rFonts w:cs="Calibri"/>
          <w:sz w:val="24"/>
          <w:szCs w:val="24"/>
          <w:lang w:val="it-IT"/>
        </w:rPr>
        <w:t>Oggetto:</w:t>
      </w:r>
      <w:r w:rsidRPr="008E465F">
        <w:rPr>
          <w:rFonts w:cs="Calibri"/>
          <w:sz w:val="24"/>
          <w:szCs w:val="24"/>
          <w:lang w:val="it-IT"/>
        </w:rPr>
        <w:tab/>
      </w:r>
      <w:r w:rsidRPr="008E465F">
        <w:rPr>
          <w:rFonts w:cs="Calibri"/>
          <w:b/>
          <w:sz w:val="24"/>
          <w:szCs w:val="24"/>
          <w:lang w:val="it-IT"/>
        </w:rPr>
        <w:t>Dichiarazione</w:t>
      </w:r>
      <w:r>
        <w:rPr>
          <w:rFonts w:cs="Calibri"/>
          <w:b/>
          <w:sz w:val="24"/>
          <w:szCs w:val="24"/>
          <w:lang w:val="it-IT"/>
        </w:rPr>
        <w:t xml:space="preserve"> di </w:t>
      </w:r>
      <w:r w:rsidRPr="008E465F">
        <w:rPr>
          <w:rFonts w:cs="Calibri"/>
          <w:b/>
          <w:sz w:val="24"/>
          <w:szCs w:val="24"/>
          <w:lang w:val="it-IT"/>
        </w:rPr>
        <w:t>inesistenza</w:t>
      </w:r>
      <w:r>
        <w:rPr>
          <w:rFonts w:cs="Calibri"/>
          <w:b/>
          <w:sz w:val="24"/>
          <w:szCs w:val="24"/>
          <w:lang w:val="it-IT"/>
        </w:rPr>
        <w:t xml:space="preserve"> di </w:t>
      </w:r>
      <w:r w:rsidRPr="008E465F">
        <w:rPr>
          <w:rFonts w:cs="Calibri"/>
          <w:b/>
          <w:sz w:val="24"/>
          <w:szCs w:val="24"/>
          <w:lang w:val="it-IT"/>
        </w:rPr>
        <w:t>incompatibilità relativa</w:t>
      </w:r>
      <w:r w:rsidR="004F424F">
        <w:rPr>
          <w:rFonts w:cs="Calibri"/>
          <w:b/>
          <w:sz w:val="24"/>
          <w:szCs w:val="24"/>
          <w:lang w:val="it-IT"/>
        </w:rPr>
        <w:t xml:space="preserve"> all’attribuzione dell’</w:t>
      </w:r>
      <w:r w:rsidR="004F424F" w:rsidRPr="004F424F">
        <w:rPr>
          <w:rFonts w:cs="Calibri"/>
          <w:b/>
          <w:sz w:val="24"/>
          <w:szCs w:val="24"/>
          <w:lang w:val="it-IT"/>
        </w:rPr>
        <w:t>incaric</w:t>
      </w:r>
      <w:r w:rsidR="004F424F">
        <w:rPr>
          <w:rFonts w:cs="Calibri"/>
          <w:b/>
          <w:sz w:val="24"/>
          <w:szCs w:val="24"/>
          <w:lang w:val="it-IT"/>
        </w:rPr>
        <w:t xml:space="preserve">o di </w:t>
      </w:r>
      <w:r w:rsidR="004F424F" w:rsidRPr="004F424F">
        <w:rPr>
          <w:rFonts w:cs="Calibri"/>
          <w:b/>
          <w:sz w:val="24"/>
          <w:szCs w:val="24"/>
          <w:lang w:val="it-IT"/>
        </w:rPr>
        <w:t xml:space="preserve">personale ATA </w:t>
      </w:r>
      <w:r w:rsidR="004F424F">
        <w:rPr>
          <w:rFonts w:cs="Calibri"/>
          <w:b/>
          <w:sz w:val="24"/>
          <w:szCs w:val="24"/>
          <w:lang w:val="it-IT"/>
        </w:rPr>
        <w:t>per la realizzazione</w:t>
      </w:r>
      <w:r w:rsidR="004F424F" w:rsidRPr="004F424F">
        <w:rPr>
          <w:rFonts w:cs="Calibri"/>
          <w:b/>
          <w:sz w:val="24"/>
          <w:szCs w:val="24"/>
          <w:lang w:val="it-IT"/>
        </w:rPr>
        <w:t xml:space="preserve"> </w:t>
      </w:r>
      <w:r w:rsidR="00E856E7">
        <w:rPr>
          <w:rFonts w:cs="Calibri"/>
          <w:b/>
          <w:sz w:val="24"/>
          <w:szCs w:val="24"/>
          <w:lang w:val="it-IT"/>
        </w:rPr>
        <w:t>dei percorsi formativi afferenti a</w:t>
      </w:r>
      <w:r w:rsidRPr="008E465F">
        <w:rPr>
          <w:rFonts w:cs="Calibri"/>
          <w:b/>
          <w:sz w:val="24"/>
          <w:szCs w:val="24"/>
          <w:lang w:val="it-IT"/>
        </w:rPr>
        <w:t xml:space="preserve">l Progetto finanziato con i Fondi </w:t>
      </w:r>
      <w:r w:rsidR="00631E1C" w:rsidRPr="00631E1C">
        <w:rPr>
          <w:rFonts w:cs="Calibri"/>
          <w:b/>
          <w:sz w:val="24"/>
          <w:szCs w:val="24"/>
          <w:lang w:val="it-IT"/>
        </w:rPr>
        <w:t xml:space="preserve">PNRR nell’ambito del decreto del Ministro dell’istruzione </w:t>
      </w:r>
      <w:r w:rsidR="00C804B0" w:rsidRPr="00C804B0">
        <w:rPr>
          <w:rFonts w:cs="Calibri"/>
          <w:b/>
          <w:sz w:val="24"/>
          <w:szCs w:val="24"/>
          <w:lang w:val="it-IT"/>
        </w:rPr>
        <w:t>12 aprile 2023 n.</w:t>
      </w:r>
      <w:r w:rsidR="00C804B0">
        <w:rPr>
          <w:rFonts w:cs="Calibri"/>
          <w:b/>
          <w:sz w:val="24"/>
          <w:szCs w:val="24"/>
          <w:lang w:val="it-IT"/>
        </w:rPr>
        <w:t xml:space="preserve"> </w:t>
      </w:r>
      <w:r w:rsidR="00C804B0" w:rsidRPr="00C804B0">
        <w:rPr>
          <w:rFonts w:cs="Calibri"/>
          <w:b/>
          <w:sz w:val="24"/>
          <w:szCs w:val="24"/>
          <w:lang w:val="it-IT"/>
        </w:rPr>
        <w:t>6</w:t>
      </w:r>
      <w:r w:rsidR="00342128">
        <w:rPr>
          <w:rFonts w:cs="Calibri"/>
          <w:b/>
          <w:sz w:val="24"/>
          <w:szCs w:val="24"/>
          <w:lang w:val="it-IT"/>
        </w:rPr>
        <w:t>6</w:t>
      </w:r>
      <w:r w:rsidR="00631E1C" w:rsidRPr="00631E1C">
        <w:rPr>
          <w:rFonts w:cs="Calibri"/>
          <w:b/>
          <w:sz w:val="24"/>
          <w:szCs w:val="24"/>
          <w:lang w:val="it-IT"/>
        </w:rPr>
        <w:t xml:space="preserve">, Missione 4 – Istruzione e Ricerca – </w:t>
      </w:r>
      <w:r w:rsidR="00342128" w:rsidRPr="00342128">
        <w:rPr>
          <w:rFonts w:cs="Calibri"/>
          <w:b/>
          <w:sz w:val="24"/>
          <w:szCs w:val="24"/>
          <w:lang w:val="it-IT"/>
        </w:rPr>
        <w:t>Componente 1 – Potenziamento dell’offerta dei servizi di istruzione: dagli asili nido alle Università Investimento 2.1: Didattica digitale integrata e formazione alla transizione digitale per il personale scolastico (DM 66/2023)</w:t>
      </w:r>
      <w:r w:rsidR="00187AB6">
        <w:rPr>
          <w:rFonts w:cs="Calibri"/>
          <w:b/>
          <w:sz w:val="24"/>
          <w:szCs w:val="24"/>
          <w:lang w:val="it-IT"/>
        </w:rPr>
        <w:t xml:space="preserve"> </w:t>
      </w:r>
    </w:p>
    <w:p w14:paraId="0B35CED9" w14:textId="12248D1D" w:rsidR="00CB6E24" w:rsidRPr="00994F54" w:rsidRDefault="008E465F" w:rsidP="00CB6E24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</w:rPr>
      </w:pPr>
      <w:r w:rsidRPr="00405B5F">
        <w:rPr>
          <w:rFonts w:cs="Calibri"/>
          <w:b/>
          <w:sz w:val="24"/>
          <w:szCs w:val="24"/>
          <w:lang w:val="it-IT"/>
        </w:rPr>
        <w:t xml:space="preserve">                  </w:t>
      </w:r>
      <w:r w:rsidR="00CB6E24" w:rsidRPr="00631E1C">
        <w:rPr>
          <w:rFonts w:cs="Calibri"/>
          <w:b/>
          <w:sz w:val="24"/>
          <w:szCs w:val="24"/>
        </w:rPr>
        <w:tab/>
      </w:r>
      <w:proofErr w:type="spellStart"/>
      <w:r w:rsidR="00CB6E24" w:rsidRPr="00631E1C">
        <w:rPr>
          <w:rFonts w:cs="Calibri"/>
          <w:b/>
          <w:sz w:val="24"/>
          <w:szCs w:val="24"/>
        </w:rPr>
        <w:t>Identificativo</w:t>
      </w:r>
      <w:proofErr w:type="spellEnd"/>
      <w:r w:rsidR="00CB6E24" w:rsidRPr="00631E1C">
        <w:rPr>
          <w:rFonts w:cs="Calibri"/>
          <w:b/>
          <w:sz w:val="24"/>
          <w:szCs w:val="24"/>
        </w:rPr>
        <w:t xml:space="preserve"> </w:t>
      </w:r>
      <w:proofErr w:type="spellStart"/>
      <w:r w:rsidR="00CB6E24" w:rsidRPr="00994F54">
        <w:rPr>
          <w:rFonts w:cs="Calibri"/>
          <w:b/>
          <w:sz w:val="24"/>
          <w:szCs w:val="24"/>
        </w:rPr>
        <w:t>progetto</w:t>
      </w:r>
      <w:proofErr w:type="spellEnd"/>
      <w:r w:rsidR="00CB6E24" w:rsidRPr="00994F54">
        <w:rPr>
          <w:rFonts w:cs="Calibri"/>
          <w:b/>
          <w:sz w:val="24"/>
          <w:szCs w:val="24"/>
        </w:rPr>
        <w:t xml:space="preserve">: </w:t>
      </w:r>
      <w:r w:rsidR="004213BA" w:rsidRPr="00994F54">
        <w:rPr>
          <w:rFonts w:cs="Calibri"/>
          <w:b/>
          <w:sz w:val="24"/>
          <w:szCs w:val="24"/>
        </w:rPr>
        <w:t>M4C1I2.1-2023-1222-P-43213</w:t>
      </w:r>
      <w:r w:rsidR="00816FAC" w:rsidRPr="00994F54">
        <w:rPr>
          <w:rFonts w:cs="Calibri"/>
          <w:b/>
          <w:sz w:val="24"/>
          <w:szCs w:val="24"/>
        </w:rPr>
        <w:t xml:space="preserve"> </w:t>
      </w:r>
    </w:p>
    <w:p w14:paraId="096B3AF7" w14:textId="2F57E674" w:rsidR="00F54B22" w:rsidRPr="00994F54" w:rsidRDefault="00F54B22" w:rsidP="00CB6E24">
      <w:pPr>
        <w:spacing w:after="0" w:line="240" w:lineRule="auto"/>
        <w:ind w:left="993" w:hanging="993"/>
        <w:jc w:val="both"/>
        <w:rPr>
          <w:rFonts w:cs="Calibri"/>
          <w:b/>
          <w:sz w:val="24"/>
          <w:szCs w:val="24"/>
        </w:rPr>
      </w:pPr>
      <w:r w:rsidRPr="00994F54">
        <w:rPr>
          <w:rFonts w:cs="Calibri"/>
          <w:b/>
          <w:sz w:val="24"/>
          <w:szCs w:val="24"/>
        </w:rPr>
        <w:tab/>
      </w:r>
    </w:p>
    <w:p w14:paraId="56E53455" w14:textId="6BD3FFB8" w:rsidR="002C2116" w:rsidRDefault="002C2116" w:rsidP="00CB6E24">
      <w:pPr>
        <w:spacing w:after="0" w:line="240" w:lineRule="auto"/>
        <w:ind w:left="993" w:hanging="993"/>
        <w:jc w:val="both"/>
        <w:rPr>
          <w:rFonts w:ascii="Times New Roman" w:eastAsia="Calibri" w:hAnsi="Times New Roman" w:cs="Times New Roman"/>
          <w:b/>
          <w:lang w:val="it-IT"/>
        </w:rPr>
      </w:pPr>
    </w:p>
    <w:p w14:paraId="117A0E1A" w14:textId="6A8EE231" w:rsidR="002C2116" w:rsidRPr="008E465F" w:rsidRDefault="00CB6E24" w:rsidP="002C2116">
      <w:pPr>
        <w:spacing w:before="120" w:after="120"/>
        <w:ind w:right="-1"/>
        <w:jc w:val="both"/>
        <w:rPr>
          <w:rFonts w:cstheme="minorHAnsi"/>
          <w:sz w:val="24"/>
          <w:szCs w:val="24"/>
          <w:lang w:val="it-IT" w:bidi="it-IT"/>
        </w:rPr>
      </w:pPr>
      <w:r w:rsidRPr="00891189">
        <w:rPr>
          <w:rFonts w:cstheme="minorHAnsi"/>
          <w:sz w:val="24"/>
          <w:szCs w:val="24"/>
          <w:lang w:val="it-IT"/>
        </w:rPr>
        <w:t xml:space="preserve">Il/La sottoscritto/a </w:t>
      </w:r>
      <w:r w:rsidR="00891189" w:rsidRPr="00891189">
        <w:rPr>
          <w:rFonts w:cstheme="minorHAnsi"/>
          <w:sz w:val="24"/>
          <w:szCs w:val="24"/>
          <w:lang w:val="it-IT"/>
        </w:rPr>
        <w:t>___________________</w:t>
      </w:r>
      <w:r w:rsidRPr="00891189">
        <w:rPr>
          <w:rFonts w:cstheme="minorHAnsi"/>
          <w:sz w:val="24"/>
          <w:szCs w:val="24"/>
          <w:lang w:val="it-IT"/>
        </w:rPr>
        <w:t xml:space="preserve"> nato/a </w:t>
      </w:r>
      <w:proofErr w:type="spellStart"/>
      <w:r w:rsidR="002C2116" w:rsidRPr="00891189">
        <w:rPr>
          <w:rFonts w:cstheme="minorHAnsi"/>
          <w:sz w:val="24"/>
          <w:szCs w:val="24"/>
          <w:lang w:val="it-IT"/>
        </w:rPr>
        <w:t>a</w:t>
      </w:r>
      <w:proofErr w:type="spellEnd"/>
      <w:r w:rsidR="008E465F" w:rsidRPr="00891189">
        <w:rPr>
          <w:rFonts w:cstheme="minorHAnsi"/>
          <w:sz w:val="24"/>
          <w:szCs w:val="24"/>
          <w:lang w:val="it-IT"/>
        </w:rPr>
        <w:t xml:space="preserve"> _______________</w:t>
      </w:r>
      <w:r w:rsidR="002C2116" w:rsidRPr="00891189">
        <w:rPr>
          <w:rFonts w:cstheme="minorHAnsi"/>
          <w:sz w:val="24"/>
          <w:szCs w:val="24"/>
          <w:lang w:val="it-IT"/>
        </w:rPr>
        <w:t>, in data</w:t>
      </w:r>
      <w:r w:rsidR="008E465F" w:rsidRPr="00891189">
        <w:rPr>
          <w:rFonts w:cstheme="minorHAnsi"/>
          <w:sz w:val="24"/>
          <w:szCs w:val="24"/>
          <w:lang w:val="it-IT"/>
        </w:rPr>
        <w:t xml:space="preserve"> </w:t>
      </w:r>
      <w:r w:rsidR="00891189" w:rsidRPr="00891189">
        <w:rPr>
          <w:rFonts w:cstheme="minorHAnsi"/>
          <w:sz w:val="24"/>
          <w:szCs w:val="24"/>
          <w:lang w:val="it-IT"/>
        </w:rPr>
        <w:t>___________________</w:t>
      </w:r>
      <w:r w:rsidR="002C2116" w:rsidRPr="00891189">
        <w:rPr>
          <w:rFonts w:cstheme="minorHAnsi"/>
          <w:sz w:val="24"/>
          <w:szCs w:val="24"/>
          <w:lang w:val="it-IT"/>
        </w:rPr>
        <w:t xml:space="preserve">, C.F. </w:t>
      </w:r>
      <w:r w:rsidR="00891189" w:rsidRPr="00891189">
        <w:rPr>
          <w:rFonts w:cstheme="minorHAnsi"/>
          <w:sz w:val="24"/>
          <w:szCs w:val="24"/>
          <w:lang w:val="it-IT"/>
        </w:rPr>
        <w:t>___________________</w:t>
      </w:r>
      <w:r w:rsidR="002C2116" w:rsidRPr="00891189">
        <w:rPr>
          <w:rFonts w:cstheme="minorHAnsi"/>
          <w:sz w:val="24"/>
          <w:szCs w:val="24"/>
          <w:lang w:val="it-IT"/>
        </w:rPr>
        <w:t xml:space="preserve">, </w:t>
      </w:r>
      <w:r w:rsidR="002C2116" w:rsidRPr="00891189">
        <w:rPr>
          <w:rFonts w:eastAsia="Calibri" w:cstheme="minorHAnsi"/>
          <w:sz w:val="24"/>
          <w:szCs w:val="24"/>
          <w:lang w:val="it-IT"/>
        </w:rPr>
        <w:t xml:space="preserve">in servizio presso codesta Istituzione </w:t>
      </w:r>
      <w:r w:rsidR="00816FAC" w:rsidRPr="00891189">
        <w:rPr>
          <w:rFonts w:eastAsia="Calibri" w:cstheme="minorHAnsi"/>
          <w:sz w:val="24"/>
          <w:szCs w:val="24"/>
          <w:lang w:val="it-IT"/>
        </w:rPr>
        <w:t>S</w:t>
      </w:r>
      <w:r w:rsidR="002C2116" w:rsidRPr="00891189">
        <w:rPr>
          <w:rFonts w:eastAsia="Calibri" w:cstheme="minorHAnsi"/>
          <w:sz w:val="24"/>
          <w:szCs w:val="24"/>
          <w:lang w:val="it-IT"/>
        </w:rPr>
        <w:t xml:space="preserve">colastica, con la qualifica di </w:t>
      </w:r>
      <w:r w:rsidR="004F424F" w:rsidRPr="00891189">
        <w:rPr>
          <w:rFonts w:eastAsia="Calibri" w:cstheme="minorHAnsi"/>
          <w:sz w:val="24"/>
          <w:szCs w:val="24"/>
          <w:lang w:val="it-IT"/>
        </w:rPr>
        <w:t>(AA</w:t>
      </w:r>
      <w:r w:rsidR="00500F86" w:rsidRPr="00891189">
        <w:rPr>
          <w:rFonts w:eastAsia="Calibri" w:cstheme="minorHAnsi"/>
          <w:sz w:val="24"/>
          <w:szCs w:val="24"/>
          <w:lang w:val="it-IT"/>
        </w:rPr>
        <w:t xml:space="preserve"> o CS</w:t>
      </w:r>
      <w:proofErr w:type="gramStart"/>
      <w:r w:rsidR="004F424F" w:rsidRPr="00891189">
        <w:rPr>
          <w:rFonts w:eastAsia="Calibri" w:cstheme="minorHAnsi"/>
          <w:sz w:val="24"/>
          <w:szCs w:val="24"/>
          <w:lang w:val="it-IT"/>
        </w:rPr>
        <w:t xml:space="preserve">) </w:t>
      </w:r>
      <w:r w:rsidR="00891189" w:rsidRPr="00891189">
        <w:rPr>
          <w:rFonts w:eastAsia="Calibri" w:cstheme="minorHAnsi"/>
          <w:sz w:val="24"/>
          <w:szCs w:val="24"/>
          <w:lang w:val="it-IT"/>
        </w:rPr>
        <w:t>,</w:t>
      </w:r>
      <w:proofErr w:type="gramEnd"/>
      <w:r w:rsidR="00891189" w:rsidRPr="00891189">
        <w:rPr>
          <w:rFonts w:eastAsia="Calibri" w:cstheme="minorHAnsi"/>
          <w:sz w:val="24"/>
          <w:szCs w:val="24"/>
          <w:lang w:val="it-IT"/>
        </w:rPr>
        <w:t xml:space="preserve"> </w:t>
      </w:r>
      <w:r w:rsidR="002C2116" w:rsidRPr="00891189">
        <w:rPr>
          <w:rFonts w:eastAsia="Calibri" w:cstheme="minorHAnsi"/>
          <w:sz w:val="24"/>
          <w:szCs w:val="24"/>
          <w:lang w:val="it-IT"/>
        </w:rPr>
        <w:t xml:space="preserve"> </w:t>
      </w:r>
      <w:r w:rsidR="00081A4A" w:rsidRPr="00891189">
        <w:rPr>
          <w:rFonts w:eastAsia="Calibri" w:cstheme="minorHAnsi"/>
          <w:sz w:val="24"/>
          <w:szCs w:val="24"/>
          <w:lang w:val="it-IT"/>
        </w:rPr>
        <w:t xml:space="preserve">in </w:t>
      </w:r>
      <w:r w:rsidR="002C2116" w:rsidRPr="00891189">
        <w:rPr>
          <w:rFonts w:eastAsia="Calibri" w:cstheme="minorHAnsi"/>
          <w:sz w:val="24"/>
          <w:szCs w:val="24"/>
          <w:lang w:val="it-IT"/>
        </w:rPr>
        <w:t xml:space="preserve">relazione </w:t>
      </w:r>
      <w:r w:rsidR="002C2116" w:rsidRPr="008E465F">
        <w:rPr>
          <w:rFonts w:eastAsia="Calibri" w:cstheme="minorHAnsi"/>
          <w:sz w:val="24"/>
          <w:szCs w:val="24"/>
          <w:lang w:val="it-IT"/>
        </w:rPr>
        <w:t xml:space="preserve">all’incarico </w:t>
      </w:r>
      <w:r w:rsidR="00342128">
        <w:rPr>
          <w:rFonts w:eastAsia="Calibri" w:cstheme="minorHAnsi"/>
          <w:sz w:val="24"/>
          <w:szCs w:val="24"/>
          <w:lang w:val="it-IT"/>
        </w:rPr>
        <w:t>specificato in oggetto</w:t>
      </w:r>
      <w:r w:rsidR="006A62BD">
        <w:rPr>
          <w:rFonts w:eastAsia="Calibri" w:cstheme="minorHAnsi"/>
          <w:sz w:val="24"/>
          <w:szCs w:val="24"/>
          <w:lang w:val="it-IT"/>
        </w:rPr>
        <w:t xml:space="preserve"> </w:t>
      </w:r>
    </w:p>
    <w:p w14:paraId="439C5F62" w14:textId="77777777" w:rsidR="002C2116" w:rsidRDefault="002C2116" w:rsidP="00B420D1">
      <w:pPr>
        <w:tabs>
          <w:tab w:val="center" w:pos="1134"/>
        </w:tabs>
        <w:spacing w:before="120" w:after="120"/>
        <w:ind w:right="567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***</w:t>
      </w:r>
    </w:p>
    <w:p w14:paraId="2143BC81" w14:textId="45035BC8" w:rsidR="00C63160" w:rsidRPr="008B515B" w:rsidRDefault="002C2116" w:rsidP="008B515B">
      <w:pPr>
        <w:spacing w:after="0" w:line="240" w:lineRule="auto"/>
        <w:ind w:left="720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VISTA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la legge 7 agosto 1990, n. 241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>Nuove norme in materia di procedimento amministrativo e di diritto di accesso ai documenti amministrativi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="00C63160" w:rsidRPr="008B515B">
        <w:rPr>
          <w:rFonts w:cstheme="minorHAnsi"/>
          <w:sz w:val="24"/>
          <w:szCs w:val="24"/>
          <w:lang w:val="it-IT"/>
        </w:rPr>
        <w:t>;</w:t>
      </w:r>
    </w:p>
    <w:p w14:paraId="053278E6" w14:textId="53305337" w:rsidR="003B5913" w:rsidRPr="00631E1C" w:rsidRDefault="00C63160" w:rsidP="00631E1C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VISTI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in particolare, gli articoli</w:t>
      </w:r>
      <w:r w:rsidR="002C2116" w:rsidRPr="008B515B">
        <w:rPr>
          <w:rFonts w:cstheme="minorHAnsi"/>
          <w:sz w:val="24"/>
          <w:szCs w:val="24"/>
          <w:lang w:val="it-IT"/>
        </w:rPr>
        <w:t xml:space="preserve"> 5</w:t>
      </w:r>
      <w:r w:rsidR="00081A4A" w:rsidRPr="008B515B">
        <w:rPr>
          <w:rFonts w:cstheme="minorHAnsi"/>
          <w:sz w:val="24"/>
          <w:szCs w:val="24"/>
          <w:lang w:val="it-IT"/>
        </w:rPr>
        <w:t xml:space="preserve"> e 6-</w:t>
      </w:r>
      <w:r w:rsidR="00081A4A" w:rsidRPr="008B515B">
        <w:rPr>
          <w:rFonts w:cstheme="minorHAnsi"/>
          <w:i/>
          <w:iCs/>
          <w:sz w:val="24"/>
          <w:szCs w:val="24"/>
          <w:lang w:val="it-IT"/>
        </w:rPr>
        <w:t>bis</w:t>
      </w:r>
      <w:r w:rsidRPr="008B515B">
        <w:rPr>
          <w:rFonts w:cstheme="minorHAnsi"/>
          <w:i/>
          <w:iCs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/>
        </w:rPr>
        <w:t>della predetta legge</w:t>
      </w:r>
      <w:r w:rsidR="002C2116" w:rsidRPr="008B515B">
        <w:rPr>
          <w:rFonts w:cstheme="minorHAnsi"/>
          <w:sz w:val="24"/>
          <w:szCs w:val="24"/>
          <w:lang w:val="it-IT"/>
        </w:rPr>
        <w:t>;</w:t>
      </w:r>
    </w:p>
    <w:p w14:paraId="73557D1C" w14:textId="412DEC60"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 w:bidi="it-IT"/>
        </w:rPr>
        <w:t xml:space="preserve">il decreto legislativo 30 marzo 2001, n. 165, </w:t>
      </w:r>
      <w:r w:rsidR="003B5913" w:rsidRPr="008B515B">
        <w:rPr>
          <w:rFonts w:cstheme="minorHAnsi"/>
          <w:sz w:val="24"/>
          <w:szCs w:val="24"/>
          <w:lang w:val="it-IT" w:bidi="it-IT"/>
        </w:rPr>
        <w:t xml:space="preserve">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Norme generali sull’ordinamento del lavoro alle dipendenze delle amministrazioni pubbliche</w:t>
      </w:r>
      <w:bookmarkStart w:id="1" w:name="_Hlk132359602"/>
      <w:r w:rsidRPr="008B515B">
        <w:rPr>
          <w:rFonts w:cstheme="minorHAnsi"/>
          <w:sz w:val="24"/>
          <w:szCs w:val="24"/>
          <w:lang w:val="it-IT"/>
        </w:rPr>
        <w:t>»</w:t>
      </w:r>
      <w:bookmarkEnd w:id="1"/>
      <w:r w:rsidRPr="008B515B">
        <w:rPr>
          <w:rFonts w:cstheme="minorHAnsi"/>
          <w:sz w:val="24"/>
          <w:szCs w:val="24"/>
          <w:lang w:val="it-IT"/>
        </w:rPr>
        <w:t>;</w:t>
      </w:r>
    </w:p>
    <w:p w14:paraId="6A7C2E3C" w14:textId="19D20382" w:rsidR="00A40A3A" w:rsidRPr="008B515B" w:rsidRDefault="00A40A3A" w:rsidP="008B515B">
      <w:pPr>
        <w:spacing w:after="0" w:line="240" w:lineRule="auto"/>
        <w:ind w:left="709" w:right="567" w:hanging="1004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 xml:space="preserve">VISTO 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decreto legislativo 8 aprile 2013, n. 39</w:t>
      </w:r>
      <w:r w:rsidR="003B5913" w:rsidRPr="008B515B">
        <w:rPr>
          <w:rFonts w:cstheme="minorHAnsi"/>
          <w:sz w:val="24"/>
          <w:szCs w:val="24"/>
          <w:lang w:val="it-IT"/>
        </w:rPr>
        <w:t>, recante «</w:t>
      </w:r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Disposizioni in materia di </w:t>
      </w:r>
      <w:proofErr w:type="spellStart"/>
      <w:r w:rsidR="003B5913" w:rsidRPr="008B515B">
        <w:rPr>
          <w:rFonts w:cstheme="minorHAnsi"/>
          <w:i/>
          <w:iCs/>
          <w:sz w:val="24"/>
          <w:szCs w:val="24"/>
          <w:lang w:val="it-IT"/>
        </w:rPr>
        <w:t>inconferibilità</w:t>
      </w:r>
      <w:proofErr w:type="spellEnd"/>
      <w:r w:rsidR="003B5913" w:rsidRPr="008B515B">
        <w:rPr>
          <w:rFonts w:cstheme="minorHAnsi"/>
          <w:i/>
          <w:iCs/>
          <w:sz w:val="24"/>
          <w:szCs w:val="24"/>
          <w:lang w:val="it-IT"/>
        </w:rPr>
        <w:t xml:space="preserve"> e incompatibilità di incarichi presso le pubbliche amministrazioni e presso gli enti privati in controllo pubblico, a norma dell'articolo 1, commi 49 e 50, della legge 6 novembre 2012, n. 190</w:t>
      </w:r>
      <w:r w:rsidR="003B5913" w:rsidRPr="008B515B">
        <w:rPr>
          <w:rFonts w:cstheme="minorHAnsi"/>
          <w:sz w:val="24"/>
          <w:szCs w:val="24"/>
          <w:lang w:val="it-IT"/>
        </w:rPr>
        <w:t>»</w:t>
      </w:r>
      <w:r w:rsidRPr="008B515B">
        <w:rPr>
          <w:rFonts w:cstheme="minorHAnsi"/>
          <w:sz w:val="24"/>
          <w:szCs w:val="24"/>
          <w:lang w:val="it-IT"/>
        </w:rPr>
        <w:t>;</w:t>
      </w:r>
    </w:p>
    <w:p w14:paraId="66FCE473" w14:textId="28DD4EFF" w:rsidR="00081A4A" w:rsidRPr="008B515B" w:rsidRDefault="00081A4A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VISTO</w:t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="008B515B">
        <w:rPr>
          <w:rFonts w:cstheme="minorHAnsi"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>il Codice di comportamento dei dipendenti del Ministero dell’istruzione, adottato con D.M. del 26 aprile 2022, n. 105;</w:t>
      </w:r>
    </w:p>
    <w:p w14:paraId="6837D159" w14:textId="4D2C4C07" w:rsidR="002C2116" w:rsidRPr="008B515B" w:rsidRDefault="002C2116" w:rsidP="008B515B">
      <w:pPr>
        <w:spacing w:after="0" w:line="240" w:lineRule="auto"/>
        <w:ind w:left="709" w:right="567" w:hanging="1004"/>
        <w:jc w:val="both"/>
        <w:rPr>
          <w:rFonts w:cstheme="minorHAnsi"/>
          <w:sz w:val="24"/>
          <w:szCs w:val="24"/>
          <w:lang w:val="it-IT"/>
        </w:rPr>
      </w:pPr>
      <w:r w:rsidRPr="008B515B">
        <w:rPr>
          <w:rFonts w:cstheme="minorHAnsi"/>
          <w:b/>
          <w:bCs/>
          <w:sz w:val="24"/>
          <w:szCs w:val="24"/>
          <w:lang w:val="it-IT"/>
        </w:rPr>
        <w:t>VISTA</w:t>
      </w:r>
      <w:r w:rsidR="008B515B">
        <w:rPr>
          <w:rFonts w:cstheme="minorHAnsi"/>
          <w:b/>
          <w:bCs/>
          <w:sz w:val="24"/>
          <w:szCs w:val="24"/>
          <w:lang w:val="it-IT"/>
        </w:rPr>
        <w:tab/>
      </w:r>
      <w:r w:rsidRPr="008B515B">
        <w:rPr>
          <w:rFonts w:cstheme="minorHAnsi"/>
          <w:sz w:val="24"/>
          <w:szCs w:val="24"/>
          <w:lang w:val="it-IT"/>
        </w:rPr>
        <w:t xml:space="preserve"> </w:t>
      </w:r>
      <w:r w:rsidRPr="008B515B">
        <w:rPr>
          <w:rFonts w:cstheme="minorHAnsi"/>
          <w:sz w:val="24"/>
          <w:szCs w:val="24"/>
          <w:lang w:val="it-IT" w:bidi="it-IT"/>
        </w:rPr>
        <w:t xml:space="preserve">la legge 6 novembre 2012, n. 190, recante </w:t>
      </w:r>
      <w:r w:rsidRPr="008B515B">
        <w:rPr>
          <w:rFonts w:cstheme="minorHAnsi"/>
          <w:sz w:val="24"/>
          <w:szCs w:val="24"/>
          <w:lang w:val="it-IT"/>
        </w:rPr>
        <w:t>«</w:t>
      </w:r>
      <w:r w:rsidRPr="008B515B">
        <w:rPr>
          <w:rFonts w:cstheme="minorHAnsi"/>
          <w:i/>
          <w:iCs/>
          <w:sz w:val="24"/>
          <w:szCs w:val="24"/>
          <w:lang w:val="it-IT" w:bidi="it-IT"/>
        </w:rPr>
        <w:t>Disposizioni per la prevenzione e la repressione della corruzione e dell’illegalità nella pubblica amministrazione</w:t>
      </w:r>
      <w:r w:rsidRPr="008B515B">
        <w:rPr>
          <w:rFonts w:cstheme="minorHAnsi"/>
          <w:sz w:val="24"/>
          <w:szCs w:val="24"/>
          <w:lang w:val="it-IT"/>
        </w:rPr>
        <w:t>»;</w:t>
      </w:r>
    </w:p>
    <w:p w14:paraId="0CAEB9A6" w14:textId="16B6D0ED" w:rsidR="002C2116" w:rsidRPr="008B515B" w:rsidRDefault="002C2116" w:rsidP="002C2116">
      <w:pPr>
        <w:spacing w:before="120" w:after="120"/>
        <w:jc w:val="center"/>
        <w:outlineLvl w:val="0"/>
        <w:rPr>
          <w:rFonts w:cstheme="minorHAnsi"/>
          <w:b/>
          <w:sz w:val="28"/>
          <w:szCs w:val="28"/>
          <w:lang w:val="it-IT"/>
        </w:rPr>
      </w:pPr>
      <w:r w:rsidRPr="008B515B">
        <w:rPr>
          <w:rFonts w:cstheme="minorHAnsi"/>
          <w:b/>
          <w:sz w:val="28"/>
          <w:szCs w:val="28"/>
          <w:lang w:val="it-IT"/>
        </w:rPr>
        <w:t>DICHIARA</w:t>
      </w:r>
    </w:p>
    <w:p w14:paraId="2614C3E9" w14:textId="77777777" w:rsidR="002C2116" w:rsidRPr="008B515B" w:rsidRDefault="002C2116" w:rsidP="002C2116">
      <w:pPr>
        <w:spacing w:before="120" w:after="120"/>
        <w:jc w:val="both"/>
        <w:rPr>
          <w:rFonts w:cstheme="minorHAnsi"/>
          <w:b/>
          <w:sz w:val="24"/>
          <w:szCs w:val="24"/>
          <w:lang w:val="it-IT"/>
        </w:rPr>
      </w:pPr>
      <w:r w:rsidRPr="008B515B">
        <w:rPr>
          <w:rFonts w:cstheme="minorHAnsi"/>
          <w:b/>
          <w:sz w:val="24"/>
          <w:szCs w:val="24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</w:t>
      </w:r>
      <w:r w:rsidRPr="008B515B">
        <w:rPr>
          <w:rFonts w:cstheme="minorHAnsi"/>
          <w:b/>
          <w:sz w:val="24"/>
          <w:szCs w:val="24"/>
          <w:lang w:val="it-IT"/>
        </w:rPr>
        <w:lastRenderedPageBreak/>
        <w:t>445 del 28 dicembre 2000 e l’applicazione di ogni altra sanzione prevista dalla legge, nella predetta qualità, ai sensi e per gli effetti di cui agli artt. 46 e 47 del d.P.R. n. 445 del 28 dicembre 2000:</w:t>
      </w:r>
    </w:p>
    <w:p w14:paraId="05AC9ABD" w14:textId="77777777" w:rsidR="002C2116" w:rsidRPr="00DB4C6D" w:rsidRDefault="002C2116" w:rsidP="002C2116">
      <w:pPr>
        <w:spacing w:before="120" w:after="120"/>
        <w:jc w:val="both"/>
        <w:rPr>
          <w:rFonts w:cstheme="minorHAnsi"/>
          <w:b/>
          <w:lang w:val="it-IT"/>
        </w:rPr>
      </w:pP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4BE7E2D7" w:rsidR="002C2116" w:rsidRPr="00891189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500F86" w:rsidRPr="00891189">
        <w:rPr>
          <w:rFonts w:cstheme="minorHAnsi"/>
        </w:rPr>
        <w:t>supporto gestionale (</w:t>
      </w:r>
      <w:r w:rsidR="00891189" w:rsidRPr="00891189">
        <w:rPr>
          <w:rFonts w:cstheme="minorHAnsi"/>
        </w:rPr>
        <w:t>per</w:t>
      </w:r>
      <w:r w:rsidR="00500F86" w:rsidRPr="00891189">
        <w:rPr>
          <w:rFonts w:cstheme="minorHAnsi"/>
        </w:rPr>
        <w:t xml:space="preserve"> gli </w:t>
      </w:r>
      <w:proofErr w:type="gramStart"/>
      <w:r w:rsidR="00500F86" w:rsidRPr="00891189">
        <w:rPr>
          <w:rFonts w:cstheme="minorHAnsi"/>
        </w:rPr>
        <w:t>AA)</w:t>
      </w:r>
      <w:r w:rsidR="00891189" w:rsidRPr="00891189">
        <w:rPr>
          <w:rFonts w:cstheme="minorHAnsi"/>
        </w:rPr>
        <w:t>/</w:t>
      </w:r>
      <w:proofErr w:type="gramEnd"/>
      <w:r w:rsidR="00500F86" w:rsidRPr="00891189">
        <w:rPr>
          <w:rFonts w:cstheme="minorHAnsi"/>
        </w:rPr>
        <w:t xml:space="preserve"> supporto operativo (</w:t>
      </w:r>
      <w:r w:rsidR="00891189" w:rsidRPr="00891189">
        <w:rPr>
          <w:rFonts w:cstheme="minorHAnsi"/>
        </w:rPr>
        <w:t>per</w:t>
      </w:r>
      <w:r w:rsidR="00500F86" w:rsidRPr="00891189">
        <w:rPr>
          <w:rFonts w:cstheme="minorHAnsi"/>
        </w:rPr>
        <w:t xml:space="preserve"> i CS)</w:t>
      </w:r>
      <w:r w:rsidRPr="00891189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5B7C7598" w14:textId="2DAEF641" w:rsidR="002C2116" w:rsidRPr="00F54B22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dati personali raccolti e, in particolare, che tali dati saranno trattati, anche con strumenti informatici, </w:t>
      </w:r>
      <w:r w:rsidRPr="00DB4C6D">
        <w:rPr>
          <w:rFonts w:cstheme="minorHAnsi"/>
        </w:rPr>
        <w:lastRenderedPageBreak/>
        <w:t>esclusivamente per le finalità per le quali le presenti dichiarazioni vengono rese e fornisce il relativo consenso;</w:t>
      </w:r>
      <w:r w:rsidRPr="00F54B22">
        <w:rPr>
          <w:rFonts w:cstheme="minorHAnsi"/>
        </w:rPr>
        <w:t xml:space="preserve">      </w:t>
      </w:r>
      <w:bookmarkStart w:id="2" w:name="_Hlk86072743"/>
      <w:r w:rsidRPr="00F54B22">
        <w:rPr>
          <w:rFonts w:cstheme="minorHAnsi"/>
        </w:rPr>
        <w:t xml:space="preserve">  </w:t>
      </w:r>
      <w:r w:rsidRPr="00F54B22">
        <w:rPr>
          <w:rFonts w:cstheme="minorHAnsi"/>
        </w:rPr>
        <w:tab/>
        <w:t xml:space="preserve">              </w:t>
      </w:r>
    </w:p>
    <w:bookmarkEnd w:id="0"/>
    <w:bookmarkEnd w:id="2"/>
    <w:p w14:paraId="47E0A58C" w14:textId="77777777" w:rsidR="003A4398" w:rsidRDefault="00024625" w:rsidP="00024625">
      <w:pPr>
        <w:widowControl w:val="0"/>
        <w:spacing w:after="0" w:line="240" w:lineRule="auto"/>
        <w:ind w:left="5954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</w:t>
      </w:r>
    </w:p>
    <w:p w14:paraId="1A2B3A09" w14:textId="2449467A" w:rsidR="008E465F" w:rsidRDefault="003A4398" w:rsidP="00024625">
      <w:pPr>
        <w:widowControl w:val="0"/>
        <w:spacing w:after="0" w:line="240" w:lineRule="auto"/>
        <w:ind w:left="5954"/>
        <w:rPr>
          <w:rFonts w:cs="Calibri"/>
          <w:b/>
          <w:i/>
          <w:iCs/>
          <w:color w:val="FF0000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</w:t>
      </w:r>
      <w:r w:rsidR="00365BDB">
        <w:rPr>
          <w:rFonts w:cs="Calibri"/>
          <w:sz w:val="24"/>
          <w:szCs w:val="24"/>
        </w:rPr>
        <w:t>I</w:t>
      </w:r>
      <w:r w:rsidR="008E465F" w:rsidRPr="004D04B2">
        <w:rPr>
          <w:rFonts w:cs="Calibri"/>
          <w:sz w:val="24"/>
          <w:szCs w:val="24"/>
        </w:rPr>
        <w:t xml:space="preserve">l </w:t>
      </w:r>
      <w:proofErr w:type="spellStart"/>
      <w:r w:rsidR="008E465F" w:rsidRPr="004D04B2">
        <w:rPr>
          <w:rFonts w:cs="Calibri"/>
          <w:sz w:val="24"/>
          <w:szCs w:val="24"/>
        </w:rPr>
        <w:t>Di</w:t>
      </w:r>
      <w:r w:rsidR="00024625">
        <w:rPr>
          <w:rFonts w:cs="Calibri"/>
          <w:sz w:val="24"/>
          <w:szCs w:val="24"/>
        </w:rPr>
        <w:t>chiarante</w:t>
      </w:r>
      <w:proofErr w:type="spellEnd"/>
      <w:r w:rsidR="00024625" w:rsidRPr="004D04B2">
        <w:rPr>
          <w:rFonts w:cs="Calibri"/>
          <w:sz w:val="24"/>
          <w:szCs w:val="24"/>
        </w:rPr>
        <w:t xml:space="preserve"> </w:t>
      </w:r>
      <w:r w:rsidR="008E465F" w:rsidRPr="004D04B2">
        <w:rPr>
          <w:rFonts w:cs="Calibri"/>
          <w:sz w:val="24"/>
          <w:szCs w:val="24"/>
        </w:rPr>
        <w:br/>
      </w:r>
    </w:p>
    <w:p w14:paraId="6BA34AB4" w14:textId="77777777" w:rsid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/>
          <w:i/>
          <w:iCs/>
          <w:color w:val="FF0000"/>
          <w:sz w:val="24"/>
          <w:szCs w:val="24"/>
        </w:rPr>
      </w:pPr>
    </w:p>
    <w:p w14:paraId="2E0BCCD4" w14:textId="5F256897" w:rsidR="00024625" w:rsidRPr="00024625" w:rsidRDefault="00024625" w:rsidP="00024625">
      <w:pPr>
        <w:widowControl w:val="0"/>
        <w:spacing w:after="0" w:line="240" w:lineRule="auto"/>
        <w:ind w:left="5954"/>
        <w:jc w:val="center"/>
        <w:rPr>
          <w:rFonts w:cs="Calibri"/>
          <w:bCs/>
          <w:sz w:val="18"/>
          <w:szCs w:val="20"/>
          <w:lang w:val="it-IT"/>
        </w:rPr>
      </w:pPr>
      <w:r w:rsidRPr="00024625">
        <w:rPr>
          <w:rFonts w:cs="Calibri"/>
          <w:bCs/>
          <w:sz w:val="24"/>
          <w:szCs w:val="24"/>
        </w:rPr>
        <w:t>_____________________________</w:t>
      </w:r>
    </w:p>
    <w:sectPr w:rsidR="00024625" w:rsidRPr="00024625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418" w:left="1134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4000" w14:textId="77777777" w:rsidR="006C3C24" w:rsidRDefault="006C3C24" w:rsidP="008C2AE9">
      <w:pPr>
        <w:spacing w:after="0" w:line="240" w:lineRule="auto"/>
      </w:pPr>
      <w:r>
        <w:separator/>
      </w:r>
    </w:p>
  </w:endnote>
  <w:endnote w:type="continuationSeparator" w:id="0">
    <w:p w14:paraId="1513CAC0" w14:textId="77777777" w:rsidR="006C3C24" w:rsidRDefault="006C3C24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91F8" w14:textId="77777777" w:rsidR="004213BA" w:rsidRDefault="004213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662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12C884BB" w14:textId="414FA552" w:rsidR="00BF4C8D" w:rsidRPr="00BF4C8D" w:rsidRDefault="00BF4C8D">
        <w:pPr>
          <w:pStyle w:val="Pidipagin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BF4C8D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BF4C8D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72F6A" w:rsidRPr="00072F6A">
          <w:rPr>
            <w:rFonts w:ascii="Times New Roman" w:hAnsi="Times New Roman" w:cs="Times New Roman"/>
            <w:noProof/>
            <w:sz w:val="18"/>
            <w:szCs w:val="18"/>
            <w:lang w:val="it-IT"/>
          </w:rPr>
          <w:t>2</w:t>
        </w:r>
        <w:r w:rsidRPr="00BF4C8D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66E4E78F" w14:textId="4F1BA878" w:rsidR="00B37C78" w:rsidRDefault="00B37C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40D82" w14:textId="77777777" w:rsidR="004213BA" w:rsidRDefault="004213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7FFF" w14:textId="77777777" w:rsidR="006C3C24" w:rsidRDefault="006C3C24" w:rsidP="008C2AE9">
      <w:pPr>
        <w:spacing w:after="0" w:line="240" w:lineRule="auto"/>
      </w:pPr>
      <w:r>
        <w:separator/>
      </w:r>
    </w:p>
  </w:footnote>
  <w:footnote w:type="continuationSeparator" w:id="0">
    <w:p w14:paraId="636CEFAE" w14:textId="77777777" w:rsidR="006C3C24" w:rsidRDefault="006C3C24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3DF7" w14:textId="77777777" w:rsidR="004213BA" w:rsidRDefault="004213B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851D" w14:textId="1648DCED" w:rsidR="00024625" w:rsidRPr="00024625" w:rsidRDefault="00024625" w:rsidP="00024625">
    <w:pPr>
      <w:pStyle w:val="Intestazione"/>
      <w:rPr>
        <w:i/>
        <w:iCs/>
        <w:sz w:val="24"/>
        <w:szCs w:val="24"/>
        <w:lang w:val="it-IT"/>
      </w:rPr>
    </w:pPr>
    <w:r w:rsidRPr="00024625">
      <w:rPr>
        <w:i/>
        <w:iCs/>
        <w:sz w:val="24"/>
        <w:szCs w:val="24"/>
        <w:lang w:val="it-IT"/>
      </w:rPr>
      <w:t>Allegato 4 all’Avviso – Dichiarazione Assenza di Incompatibilità</w:t>
    </w:r>
  </w:p>
  <w:p w14:paraId="0F4D8DAA" w14:textId="3ACD68AC" w:rsidR="002A365C" w:rsidRDefault="008E465F" w:rsidP="002A365C">
    <w:pPr>
      <w:pStyle w:val="Intestazione"/>
      <w:jc w:val="center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37998ACA" wp14:editId="186E25CD">
          <wp:extent cx="6120130" cy="1211580"/>
          <wp:effectExtent l="0" t="0" r="0" b="0"/>
          <wp:docPr id="1030380444" name="Immagine 10303804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7662B6" w14:textId="77777777" w:rsidR="008E465F" w:rsidRPr="002A365C" w:rsidRDefault="008E465F" w:rsidP="002A365C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2392" w14:textId="77777777" w:rsidR="004213BA" w:rsidRDefault="004213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9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6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611594571">
    <w:abstractNumId w:val="10"/>
  </w:num>
  <w:num w:numId="2" w16cid:durableId="1622684449">
    <w:abstractNumId w:val="17"/>
  </w:num>
  <w:num w:numId="3" w16cid:durableId="1081216794">
    <w:abstractNumId w:val="19"/>
  </w:num>
  <w:num w:numId="4" w16cid:durableId="414519400">
    <w:abstractNumId w:val="20"/>
  </w:num>
  <w:num w:numId="5" w16cid:durableId="1142038234">
    <w:abstractNumId w:val="0"/>
  </w:num>
  <w:num w:numId="6" w16cid:durableId="587231364">
    <w:abstractNumId w:val="29"/>
  </w:num>
  <w:num w:numId="7" w16cid:durableId="1412771220">
    <w:abstractNumId w:val="2"/>
  </w:num>
  <w:num w:numId="8" w16cid:durableId="1170875282">
    <w:abstractNumId w:val="4"/>
  </w:num>
  <w:num w:numId="9" w16cid:durableId="388312398">
    <w:abstractNumId w:val="28"/>
  </w:num>
  <w:num w:numId="10" w16cid:durableId="1599673894">
    <w:abstractNumId w:val="27"/>
  </w:num>
  <w:num w:numId="11" w16cid:durableId="1688674173">
    <w:abstractNumId w:val="1"/>
  </w:num>
  <w:num w:numId="12" w16cid:durableId="1508058367">
    <w:abstractNumId w:val="9"/>
  </w:num>
  <w:num w:numId="13" w16cid:durableId="1302884927">
    <w:abstractNumId w:val="14"/>
  </w:num>
  <w:num w:numId="14" w16cid:durableId="2051760377">
    <w:abstractNumId w:val="3"/>
  </w:num>
  <w:num w:numId="15" w16cid:durableId="739138180">
    <w:abstractNumId w:val="8"/>
  </w:num>
  <w:num w:numId="16" w16cid:durableId="394544456">
    <w:abstractNumId w:val="21"/>
  </w:num>
  <w:num w:numId="17" w16cid:durableId="1913159604">
    <w:abstractNumId w:val="33"/>
  </w:num>
  <w:num w:numId="18" w16cid:durableId="884221783">
    <w:abstractNumId w:val="5"/>
  </w:num>
  <w:num w:numId="19" w16cid:durableId="1337226817">
    <w:abstractNumId w:val="6"/>
  </w:num>
  <w:num w:numId="20" w16cid:durableId="1337343629">
    <w:abstractNumId w:val="18"/>
  </w:num>
  <w:num w:numId="21" w16cid:durableId="266549419">
    <w:abstractNumId w:val="30"/>
  </w:num>
  <w:num w:numId="22" w16cid:durableId="312442814">
    <w:abstractNumId w:val="13"/>
  </w:num>
  <w:num w:numId="23" w16cid:durableId="283730760">
    <w:abstractNumId w:val="16"/>
  </w:num>
  <w:num w:numId="24" w16cid:durableId="1470316418">
    <w:abstractNumId w:val="25"/>
  </w:num>
  <w:num w:numId="25" w16cid:durableId="14309632">
    <w:abstractNumId w:val="7"/>
  </w:num>
  <w:num w:numId="26" w16cid:durableId="358119784">
    <w:abstractNumId w:val="24"/>
  </w:num>
  <w:num w:numId="27" w16cid:durableId="1652368412">
    <w:abstractNumId w:val="26"/>
  </w:num>
  <w:num w:numId="28" w16cid:durableId="1981181316">
    <w:abstractNumId w:val="11"/>
  </w:num>
  <w:num w:numId="29" w16cid:durableId="114177892">
    <w:abstractNumId w:val="32"/>
  </w:num>
  <w:num w:numId="30" w16cid:durableId="1536389001">
    <w:abstractNumId w:val="31"/>
  </w:num>
  <w:num w:numId="31" w16cid:durableId="2087191320">
    <w:abstractNumId w:val="12"/>
  </w:num>
  <w:num w:numId="32" w16cid:durableId="1041632777">
    <w:abstractNumId w:val="22"/>
  </w:num>
  <w:num w:numId="33" w16cid:durableId="323900784">
    <w:abstractNumId w:val="15"/>
  </w:num>
  <w:num w:numId="34" w16cid:durableId="87215921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692D"/>
    <w:rsid w:val="0001474A"/>
    <w:rsid w:val="000238F3"/>
    <w:rsid w:val="00024625"/>
    <w:rsid w:val="00045E4E"/>
    <w:rsid w:val="00054D9A"/>
    <w:rsid w:val="0006733F"/>
    <w:rsid w:val="00072F6A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58E8"/>
    <w:rsid w:val="001772B5"/>
    <w:rsid w:val="00177C70"/>
    <w:rsid w:val="00187AB6"/>
    <w:rsid w:val="001A21C1"/>
    <w:rsid w:val="001A4F43"/>
    <w:rsid w:val="001A5BC0"/>
    <w:rsid w:val="001B3E88"/>
    <w:rsid w:val="001B762F"/>
    <w:rsid w:val="001D3002"/>
    <w:rsid w:val="001D344A"/>
    <w:rsid w:val="001D4311"/>
    <w:rsid w:val="001D5BAD"/>
    <w:rsid w:val="001E3AE3"/>
    <w:rsid w:val="001E3DF6"/>
    <w:rsid w:val="001E5AFD"/>
    <w:rsid w:val="0020497D"/>
    <w:rsid w:val="00217F65"/>
    <w:rsid w:val="00223210"/>
    <w:rsid w:val="0025470B"/>
    <w:rsid w:val="002612E5"/>
    <w:rsid w:val="002A365C"/>
    <w:rsid w:val="002C2116"/>
    <w:rsid w:val="002C2993"/>
    <w:rsid w:val="002C6C36"/>
    <w:rsid w:val="002D7271"/>
    <w:rsid w:val="002D7E75"/>
    <w:rsid w:val="002F13FD"/>
    <w:rsid w:val="00302190"/>
    <w:rsid w:val="00303FC5"/>
    <w:rsid w:val="00313849"/>
    <w:rsid w:val="003401C1"/>
    <w:rsid w:val="00342128"/>
    <w:rsid w:val="00351B3D"/>
    <w:rsid w:val="003548A3"/>
    <w:rsid w:val="00365BDB"/>
    <w:rsid w:val="003669A8"/>
    <w:rsid w:val="0038647C"/>
    <w:rsid w:val="00397A4B"/>
    <w:rsid w:val="003A26FE"/>
    <w:rsid w:val="003A2E36"/>
    <w:rsid w:val="003A4398"/>
    <w:rsid w:val="003A5F68"/>
    <w:rsid w:val="003B5913"/>
    <w:rsid w:val="003B5D3C"/>
    <w:rsid w:val="003B70B3"/>
    <w:rsid w:val="003C00B2"/>
    <w:rsid w:val="003C016B"/>
    <w:rsid w:val="003C1575"/>
    <w:rsid w:val="003C4596"/>
    <w:rsid w:val="003E1C82"/>
    <w:rsid w:val="003E5C1B"/>
    <w:rsid w:val="003F3595"/>
    <w:rsid w:val="003F5506"/>
    <w:rsid w:val="00405B5F"/>
    <w:rsid w:val="00406422"/>
    <w:rsid w:val="004213BA"/>
    <w:rsid w:val="00432AAD"/>
    <w:rsid w:val="00434D3A"/>
    <w:rsid w:val="004370C6"/>
    <w:rsid w:val="00446044"/>
    <w:rsid w:val="004613C9"/>
    <w:rsid w:val="00464122"/>
    <w:rsid w:val="004766DD"/>
    <w:rsid w:val="00493563"/>
    <w:rsid w:val="00495766"/>
    <w:rsid w:val="004A3379"/>
    <w:rsid w:val="004A51BC"/>
    <w:rsid w:val="004B5841"/>
    <w:rsid w:val="004C3697"/>
    <w:rsid w:val="004C5AE9"/>
    <w:rsid w:val="004F00EF"/>
    <w:rsid w:val="004F424F"/>
    <w:rsid w:val="004F7E1E"/>
    <w:rsid w:val="00500F86"/>
    <w:rsid w:val="00502362"/>
    <w:rsid w:val="00504979"/>
    <w:rsid w:val="00511667"/>
    <w:rsid w:val="00513FFB"/>
    <w:rsid w:val="005152B7"/>
    <w:rsid w:val="005154D2"/>
    <w:rsid w:val="00535A7C"/>
    <w:rsid w:val="0054361D"/>
    <w:rsid w:val="00552F4C"/>
    <w:rsid w:val="00555DD1"/>
    <w:rsid w:val="00575B38"/>
    <w:rsid w:val="00582F7E"/>
    <w:rsid w:val="005919A1"/>
    <w:rsid w:val="005A027B"/>
    <w:rsid w:val="005D4E7E"/>
    <w:rsid w:val="005D6A7F"/>
    <w:rsid w:val="005E393F"/>
    <w:rsid w:val="005F0471"/>
    <w:rsid w:val="00605AF8"/>
    <w:rsid w:val="006124FB"/>
    <w:rsid w:val="00616137"/>
    <w:rsid w:val="00627AA9"/>
    <w:rsid w:val="00631E1C"/>
    <w:rsid w:val="00631E9A"/>
    <w:rsid w:val="00643FA2"/>
    <w:rsid w:val="00650EB3"/>
    <w:rsid w:val="00654664"/>
    <w:rsid w:val="006546AA"/>
    <w:rsid w:val="00665DB9"/>
    <w:rsid w:val="006702F0"/>
    <w:rsid w:val="006A1B4B"/>
    <w:rsid w:val="006A62BD"/>
    <w:rsid w:val="006B2DCC"/>
    <w:rsid w:val="006B4ED6"/>
    <w:rsid w:val="006C2B9B"/>
    <w:rsid w:val="006C3C24"/>
    <w:rsid w:val="006D2470"/>
    <w:rsid w:val="006E185C"/>
    <w:rsid w:val="006F08CE"/>
    <w:rsid w:val="00747C34"/>
    <w:rsid w:val="0076566C"/>
    <w:rsid w:val="00787C13"/>
    <w:rsid w:val="00795149"/>
    <w:rsid w:val="00795785"/>
    <w:rsid w:val="007A7182"/>
    <w:rsid w:val="007C05A8"/>
    <w:rsid w:val="007C08D7"/>
    <w:rsid w:val="007D5A3D"/>
    <w:rsid w:val="007D61F6"/>
    <w:rsid w:val="007F33E0"/>
    <w:rsid w:val="008152BC"/>
    <w:rsid w:val="00816FAC"/>
    <w:rsid w:val="008204BC"/>
    <w:rsid w:val="00821F17"/>
    <w:rsid w:val="008277BC"/>
    <w:rsid w:val="00831C94"/>
    <w:rsid w:val="008447CD"/>
    <w:rsid w:val="00853247"/>
    <w:rsid w:val="00870943"/>
    <w:rsid w:val="00885B52"/>
    <w:rsid w:val="008865CA"/>
    <w:rsid w:val="00891189"/>
    <w:rsid w:val="00894669"/>
    <w:rsid w:val="008B3050"/>
    <w:rsid w:val="008B515B"/>
    <w:rsid w:val="008C2AE9"/>
    <w:rsid w:val="008D1369"/>
    <w:rsid w:val="008D1977"/>
    <w:rsid w:val="008E465F"/>
    <w:rsid w:val="008F0FD3"/>
    <w:rsid w:val="00912483"/>
    <w:rsid w:val="009126D0"/>
    <w:rsid w:val="00923C3E"/>
    <w:rsid w:val="00930CC9"/>
    <w:rsid w:val="00930F08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94F54"/>
    <w:rsid w:val="009A55DE"/>
    <w:rsid w:val="009B412F"/>
    <w:rsid w:val="009B42F7"/>
    <w:rsid w:val="009C4C6F"/>
    <w:rsid w:val="009C52D4"/>
    <w:rsid w:val="009E33E8"/>
    <w:rsid w:val="009F00FE"/>
    <w:rsid w:val="009F14CD"/>
    <w:rsid w:val="009F4B82"/>
    <w:rsid w:val="00A03A54"/>
    <w:rsid w:val="00A07697"/>
    <w:rsid w:val="00A264E6"/>
    <w:rsid w:val="00A35D9F"/>
    <w:rsid w:val="00A40A3A"/>
    <w:rsid w:val="00A441B9"/>
    <w:rsid w:val="00A50442"/>
    <w:rsid w:val="00A52CC8"/>
    <w:rsid w:val="00A8415C"/>
    <w:rsid w:val="00A91357"/>
    <w:rsid w:val="00AA4FA2"/>
    <w:rsid w:val="00AB4B5A"/>
    <w:rsid w:val="00AB4F66"/>
    <w:rsid w:val="00AB6387"/>
    <w:rsid w:val="00AC1838"/>
    <w:rsid w:val="00AC4117"/>
    <w:rsid w:val="00B00F1B"/>
    <w:rsid w:val="00B14AE0"/>
    <w:rsid w:val="00B350ED"/>
    <w:rsid w:val="00B37C78"/>
    <w:rsid w:val="00B40E08"/>
    <w:rsid w:val="00B420D1"/>
    <w:rsid w:val="00B47E26"/>
    <w:rsid w:val="00B50758"/>
    <w:rsid w:val="00B56DAB"/>
    <w:rsid w:val="00B66117"/>
    <w:rsid w:val="00BA6556"/>
    <w:rsid w:val="00BB3FB7"/>
    <w:rsid w:val="00BC4E4A"/>
    <w:rsid w:val="00BC65AA"/>
    <w:rsid w:val="00BD7D42"/>
    <w:rsid w:val="00BE1D62"/>
    <w:rsid w:val="00BE6DAF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04B0"/>
    <w:rsid w:val="00C85F35"/>
    <w:rsid w:val="00CA1DA4"/>
    <w:rsid w:val="00CA3068"/>
    <w:rsid w:val="00CA3AA2"/>
    <w:rsid w:val="00CB6E24"/>
    <w:rsid w:val="00CC43A7"/>
    <w:rsid w:val="00CE0EFE"/>
    <w:rsid w:val="00D03067"/>
    <w:rsid w:val="00D05D7F"/>
    <w:rsid w:val="00D166AE"/>
    <w:rsid w:val="00D234FB"/>
    <w:rsid w:val="00D24835"/>
    <w:rsid w:val="00D30178"/>
    <w:rsid w:val="00D43D56"/>
    <w:rsid w:val="00D4429C"/>
    <w:rsid w:val="00D44FDF"/>
    <w:rsid w:val="00D50783"/>
    <w:rsid w:val="00D62BB6"/>
    <w:rsid w:val="00D645FC"/>
    <w:rsid w:val="00D67211"/>
    <w:rsid w:val="00D75AA9"/>
    <w:rsid w:val="00D76D1E"/>
    <w:rsid w:val="00D77EA7"/>
    <w:rsid w:val="00D81EF7"/>
    <w:rsid w:val="00DA5460"/>
    <w:rsid w:val="00DB0888"/>
    <w:rsid w:val="00DB1176"/>
    <w:rsid w:val="00DE3140"/>
    <w:rsid w:val="00DE5440"/>
    <w:rsid w:val="00E00DA6"/>
    <w:rsid w:val="00E0223D"/>
    <w:rsid w:val="00E05DE5"/>
    <w:rsid w:val="00E4552A"/>
    <w:rsid w:val="00E473B4"/>
    <w:rsid w:val="00E624E5"/>
    <w:rsid w:val="00E67C38"/>
    <w:rsid w:val="00E72753"/>
    <w:rsid w:val="00E813BF"/>
    <w:rsid w:val="00E845BF"/>
    <w:rsid w:val="00E856E7"/>
    <w:rsid w:val="00EA5B6C"/>
    <w:rsid w:val="00EA7E9A"/>
    <w:rsid w:val="00EB5446"/>
    <w:rsid w:val="00EC7CF7"/>
    <w:rsid w:val="00ED001D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6031"/>
    <w:rsid w:val="00F5016D"/>
    <w:rsid w:val="00F52D10"/>
    <w:rsid w:val="00F530D1"/>
    <w:rsid w:val="00F54B22"/>
    <w:rsid w:val="00F56353"/>
    <w:rsid w:val="00F635F2"/>
    <w:rsid w:val="00F72074"/>
    <w:rsid w:val="00FA50A0"/>
    <w:rsid w:val="00FB5106"/>
    <w:rsid w:val="00FB51B1"/>
    <w:rsid w:val="00FC59E4"/>
    <w:rsid w:val="00FD19B9"/>
    <w:rsid w:val="00FD4BDA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365B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5BDB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5BDB"/>
    <w:pPr>
      <w:widowControl w:val="0"/>
      <w:spacing w:after="0" w:line="240" w:lineRule="auto"/>
    </w:pPr>
    <w:rPr>
      <w:rFonts w:ascii="Verdana" w:eastAsia="Verdana" w:hAnsi="Verdana" w:cs="Verdan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2024-04-24T15:38:00Z</dcterms:created>
  <dcterms:modified xsi:type="dcterms:W3CDTF">2024-04-24T15:38:00Z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2024-04-19T13:42:47Z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95a3fb54-248e-44a5-bd04-760de7954fd4</vt:lpwstr>
  </property>
  <property fmtid="{D5CDD505-2E9C-101B-9397-08002B2CF9AE}" pid="8" name="MSIP_Label_defa4170-0d19-0005-0004-bc88714345d2_ContentBits">
    <vt:lpwstr>0</vt:lpwstr>
  </property>
</Properties>
</file>